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93" w:rsidRPr="006E3193" w:rsidRDefault="006E3193" w:rsidP="006E31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Добрый день!</w:t>
      </w:r>
    </w:p>
    <w:p w:rsid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</w:t>
      </w: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</w:rPr>
        <w:t>Демография и проблемы экологии</w:t>
      </w: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вопросов, рассматриваемых в теме: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узнаете:</w:t>
      </w:r>
    </w:p>
    <w:p w:rsidR="006E3193" w:rsidRPr="006E3193" w:rsidRDefault="006E3193" w:rsidP="006E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понятиях «город» и «урбанизация»;</w:t>
      </w:r>
    </w:p>
    <w:p w:rsidR="006E3193" w:rsidRPr="006E3193" w:rsidRDefault="006E3193" w:rsidP="006E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особенности функционирования 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урбоэкосистемы</w:t>
      </w:r>
      <w:proofErr w:type="spellEnd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193" w:rsidRPr="006E3193" w:rsidRDefault="006E3193" w:rsidP="006E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экологические проблемы на территории крупных городов и каковы их основные причины.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Научитесь: </w:t>
      </w:r>
    </w:p>
    <w:p w:rsidR="006E3193" w:rsidRPr="006E3193" w:rsidRDefault="006E3193" w:rsidP="006E3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определение понятию «урбанизация» и описывать ее мировые тенденции; </w:t>
      </w:r>
    </w:p>
    <w:p w:rsidR="006E3193" w:rsidRPr="006E3193" w:rsidRDefault="006E3193" w:rsidP="006E3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естественные экосистемы и 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урбосистемы</w:t>
      </w:r>
      <w:proofErr w:type="spellEnd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193" w:rsidRPr="006E3193" w:rsidRDefault="006E3193" w:rsidP="006E3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ресурсный цикл города.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Сможете: </w:t>
      </w:r>
    </w:p>
    <w:p w:rsidR="006E3193" w:rsidRPr="006E3193" w:rsidRDefault="006E3193" w:rsidP="006E3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и характеризовать 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урбоэкологические</w:t>
      </w:r>
      <w:proofErr w:type="spellEnd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проблемы;</w:t>
      </w:r>
    </w:p>
    <w:p w:rsidR="006E3193" w:rsidRPr="006E3193" w:rsidRDefault="006E3193" w:rsidP="006E3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специфику экологических проблем мегаполисов России;</w:t>
      </w:r>
    </w:p>
    <w:p w:rsidR="006E3193" w:rsidRPr="006E3193" w:rsidRDefault="006E3193" w:rsidP="006E3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особенности демографических проблем в России и их влияние на экологическую обстановку;</w:t>
      </w:r>
    </w:p>
    <w:p w:rsidR="006E3193" w:rsidRPr="006E3193" w:rsidRDefault="006E3193" w:rsidP="006E3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способы их решения на основе имеющегося жизненного опыта, информационных источников;</w:t>
      </w:r>
    </w:p>
    <w:p w:rsidR="006E3193" w:rsidRPr="006E3193" w:rsidRDefault="006E3193" w:rsidP="006E3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представлять взаимосвязь между региональными и глобальными демографическими проблемами как противоречия на пути к устойчивому развитию.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 по теме: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Урбанизация 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6E3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urbanus</w:t>
      </w:r>
      <w:proofErr w:type="spellEnd"/>
      <w:r w:rsidRPr="006E3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городской) – процесс роста городского населения, увеличения числа городов и их укрупнения, возникновения сетей и систем городов, а также повышения роли городов в современном мире.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Урбосистема</w:t>
      </w:r>
      <w:proofErr w:type="spellEnd"/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неустойчивая природно-антропогенная система, состоящая из архитектурно-строительных объектов и нарушенных естественных экосистем.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Демография –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о закономерностях воспроизводства населения, о зависимости его характера от социально-экономических, природных условий и миграций, изучающая численность, территориальное размещение и состав населения, а также их изменения, причины и следствия.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крупный населённый пункт, жители которого заняты не сельским хозяйством.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литература:</w:t>
      </w:r>
    </w:p>
    <w:p w:rsidR="00F70F61" w:rsidRPr="00F70F61" w:rsidRDefault="00F70F61" w:rsidP="00F70F61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0F61">
        <w:rPr>
          <w:rFonts w:ascii="Times New Roman" w:hAnsi="Times New Roman"/>
          <w:bCs/>
          <w:sz w:val="24"/>
          <w:szCs w:val="24"/>
        </w:rPr>
        <w:t>Под редакцией Е.В. Титова Экология. – М. 2017</w:t>
      </w:r>
    </w:p>
    <w:p w:rsidR="00F70F61" w:rsidRPr="00F70F61" w:rsidRDefault="00F70F61" w:rsidP="00F70F61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F61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F70F61" w:rsidRPr="00F70F61" w:rsidRDefault="00F70F61" w:rsidP="00F70F61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0F61">
        <w:rPr>
          <w:rFonts w:ascii="Times New Roman" w:hAnsi="Times New Roman"/>
          <w:bCs/>
          <w:sz w:val="24"/>
          <w:szCs w:val="24"/>
        </w:rPr>
        <w:t>www.ecologysite.ru(Каталог экологических сайтов).</w:t>
      </w:r>
    </w:p>
    <w:p w:rsidR="00F70F61" w:rsidRPr="00F70F61" w:rsidRDefault="00F70F61" w:rsidP="00F70F61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0F61">
        <w:rPr>
          <w:rFonts w:ascii="Times New Roman" w:hAnsi="Times New Roman"/>
          <w:bCs/>
          <w:sz w:val="24"/>
          <w:szCs w:val="24"/>
        </w:rPr>
        <w:lastRenderedPageBreak/>
        <w:t>www.ecoculture.ru(Сайт экологического просвещения).</w:t>
      </w:r>
    </w:p>
    <w:p w:rsidR="00F70F61" w:rsidRPr="00F70F61" w:rsidRDefault="00F70F61" w:rsidP="00F70F61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0F61">
        <w:rPr>
          <w:rFonts w:ascii="Times New Roman" w:hAnsi="Times New Roman"/>
          <w:bCs/>
          <w:sz w:val="24"/>
          <w:szCs w:val="24"/>
        </w:rPr>
        <w:t>www.ecocommunity.ru (</w:t>
      </w:r>
      <w:proofErr w:type="gramStart"/>
      <w:r w:rsidRPr="00F70F61">
        <w:rPr>
          <w:rFonts w:ascii="Times New Roman" w:hAnsi="Times New Roman"/>
          <w:bCs/>
          <w:sz w:val="24"/>
          <w:szCs w:val="24"/>
        </w:rPr>
        <w:t>Информационный  сайт</w:t>
      </w:r>
      <w:proofErr w:type="gramEnd"/>
      <w:r w:rsidRPr="00F70F61">
        <w:rPr>
          <w:rFonts w:ascii="Times New Roman" w:hAnsi="Times New Roman"/>
          <w:bCs/>
          <w:sz w:val="24"/>
          <w:szCs w:val="24"/>
        </w:rPr>
        <w:t>,  освещающий  проблемы  экологии  России).</w:t>
      </w:r>
    </w:p>
    <w:p w:rsidR="00F70F61" w:rsidRPr="00F70F61" w:rsidRDefault="00F70F61" w:rsidP="00F70F61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70F61">
        <w:rPr>
          <w:rFonts w:ascii="Times New Roman" w:hAnsi="Times New Roman"/>
          <w:bCs/>
          <w:sz w:val="24"/>
          <w:szCs w:val="24"/>
        </w:rPr>
        <w:t>Электронная библиотека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s://resh.edu.ru/uploads/lesson_extract/5919/20190213101744/OEBPS/objects/c_ecol_11_7_1/5460a4c2-6a0a-4c42-a74d-2027e53cc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919/20190213101744/OEBPS/objects/c_ecol_11_7_1/5460a4c2-6a0a-4c42-a74d-2027e53cc2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Теоретический материал для самостоятельного изучения: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на Земле образуют популяцию – человечество. Как и любая друга популяция животных стремится к росту. На протяжении практически всей истории человеческого общества рост населения земли был медленным. Однако, в последние 200 лет численность людей на Земле начала возрастать со значительным ускорением. Это явление было названо демографическим взрывом. в середине 2018 года составляло 7,6 млрд. человек. Основной прирост в население нашей планеты приходится на развивающиеся страны.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закономерностей воспроизводства населения, зависимости его характера от социально-экономических, природных условий и миграций, численности, территориального размещения и состава населения, а также их изменения, причины и следствия занимается наука демография.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общее увеличение численности населения в мире на протяжении последних двух десятилетий в России наблюдалась депопуляция населения (смертность превышает рождаемость), для исправления ситуации государство проводит активную демографическую политику по повышению рождаемости и снижения смертности, а также увеличения средней продолжительности жизни. 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 городах промышленности, развитие их культурных и политических функций, углубление территориального разделения труда всё это способствует переселению людей из сельской местности в город. Процесс роста городского населения, увеличения числа городов и их укрупнения, возникновения сетей и систем городов, а также повышения роли городов в современном мире называется урбанизацией.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– это крупный населённый пункт, жители которого заняты не сельским хозяйством. Населённый пункт в России может приобрести статус города, если в нём проживает не менее 12 тыс. жителей и не менее 85 % населения занято не сельским хозяйством. 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среда существенно отличается от природной. Она преобразуется в соответствии с потребностями человека. </w:t>
      </w:r>
      <w:proofErr w:type="spellStart"/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Урбосистема</w:t>
      </w:r>
      <w:proofErr w:type="spellEnd"/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неустойчивую природно-антропогенную систему, состоящую из архитектурно-строительных объектов и нарушенных естественных экосистем.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регулировать как потребление городом энергии и ресурсов, так и количество загрязняющих веществ, поступающих в атмосферу, воду и почву в результате деятельности промышленности и транспорта. Для создания благоприятной окружающей среды в городах необходимо проведения различных природоохранных мероприятий.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крупный город России – Москва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города составляет 2 561 км2. Это немногим меньше, чем территория целого европейского государства Люксембург.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 занимает лидирующую позицию среди крупных городов Российской Федерации по численности населения, а также возглавляет список городов-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миллионников</w:t>
      </w:r>
      <w:proofErr w:type="spellEnd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постоянного населения на 01.01.2018 составила 12 500,1 тыс. человек и увеличилась в 2017 году более чем на 170 тыс. человек. В 2017 году наблюдалось снижение естественного прироста населения: по состоянию на 01.12.2017 прирост населения составил 14 923 человек, что на 6 563 человек меньше, чем в 2016 году.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связи с дефицитом свободных площадей на территории Москвы и увеличением численности населения идет активное освоение подземного пространства. Ежегодно открываются новые станции метро, прокладываются подземные тоннели, строятся подземные паркинги, прокладываются сотни километров подземных инженерных коммуникаций, в том числе кабельные линии.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 играет огромное значение в жизни города, поскольку разгружает наземное пространство. Сегодня протяженность линий Московского метрополитена составляет 348,6 км.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один из крупнейших европейских городов — исторически является транспортным узлом страны и точкой схода множества дорог и автомагистралей. По состоянию на 2017 год автомобильный парк города Москвы насчитывал порядка 4 641 тыс. ед., из которых 90,4 % легковые, 8,5 % грузовые, 1,1 % автобусы. Сумма выбросов загрязняющих веществ от автомобильного транспорта в г Москве в 2017 году составила порядка 845 тыс. тонн.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потребления ведет к увеличению удельного количества образования отходов. В Москве данный показатель составляет около 300 кг/год на душу населения.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около 4,5 млн тонн твердых коммунальных отходов (в том числе крупногабаритные отходы – 1,2 млн тонн) образовано в жилом секторе города, преобладающим видом обращения с твердыми коммунальными отходами, образующимися от населения, сохранялось их размещение на полигоне ТБО.</w:t>
      </w:r>
    </w:p>
    <w:p w:rsidR="00F70F61" w:rsidRDefault="00F70F61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</w:t>
      </w:r>
      <w:r w:rsidR="006E3193"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задания: Заполните пропуски в тексте.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является ________________, так как обменивается с ____________ веществом и _________ 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множества взаимосвязанных компонентов. 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Урбосистема</w:t>
      </w:r>
      <w:proofErr w:type="spellEnd"/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______________ природно-антропогенную систему, состоящую из архитектурно-строительных объектов и нарушенных _________________________. Город как 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урбосистема</w:t>
      </w:r>
      <w:proofErr w:type="spellEnd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коренным образом отличается от естественных экосистем. Хрупкость экологического баланса городской среды проявляется в ___________ фундаментальных законов и правил ____________, включая нарушение биологического круговорота веществ в результате антропогенного воздействия. 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вариант/варианты (или правильные комбинации вариантов): </w:t>
      </w:r>
    </w:p>
    <w:p w:rsidR="006E3193" w:rsidRPr="006E3193" w:rsidRDefault="006E3193" w:rsidP="006E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является открытой системой, так как обменивается с окружающей средой веществом и энергией и состоит из множества взаимосвязанных компонентов. 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Урбосистема</w:t>
      </w:r>
      <w:proofErr w:type="spellEnd"/>
      <w:r w:rsidRPr="006E3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неустойчивую природно-антропогенную систему, состоящую из архитектурно-строительных объектов и нарушенных естественных экосистем. Город как </w:t>
      </w:r>
      <w:proofErr w:type="spellStart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урбосистема</w:t>
      </w:r>
      <w:proofErr w:type="spellEnd"/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коренным образом отличается от естественных </w:t>
      </w:r>
      <w:r w:rsidRPr="006E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экосистем. Хрупкость экологического баланса городской среды проявляется в нарушении фундаментальных законов и правил экологии, включая нарушение биологического круговорота веществ в результате антропогенного воздействия. </w:t>
      </w:r>
    </w:p>
    <w:sectPr w:rsidR="006E3193" w:rsidRPr="006E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1A9"/>
    <w:multiLevelType w:val="multilevel"/>
    <w:tmpl w:val="D92E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80FCA"/>
    <w:multiLevelType w:val="multilevel"/>
    <w:tmpl w:val="D9F2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B4D75"/>
    <w:multiLevelType w:val="multilevel"/>
    <w:tmpl w:val="80FE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05C8F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E69D5"/>
    <w:multiLevelType w:val="multilevel"/>
    <w:tmpl w:val="D7B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E324F"/>
    <w:multiLevelType w:val="multilevel"/>
    <w:tmpl w:val="886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F6E5D"/>
    <w:multiLevelType w:val="multilevel"/>
    <w:tmpl w:val="7CD4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93"/>
    <w:rsid w:val="006E3193"/>
    <w:rsid w:val="00B513CD"/>
    <w:rsid w:val="00C856DE"/>
    <w:rsid w:val="00F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B1AF"/>
  <w15:chartTrackingRefBased/>
  <w15:docId w15:val="{D91C9DDA-849B-4A05-B5A2-7B9E21FA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E3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3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193"/>
    <w:rPr>
      <w:i/>
      <w:iCs/>
    </w:rPr>
  </w:style>
  <w:style w:type="character" w:styleId="a5">
    <w:name w:val="Hyperlink"/>
    <w:basedOn w:val="a0"/>
    <w:uiPriority w:val="99"/>
    <w:semiHidden/>
    <w:unhideWhenUsed/>
    <w:rsid w:val="006E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2020-04-07T13:45:00Z</dcterms:created>
  <dcterms:modified xsi:type="dcterms:W3CDTF">2020-04-07T13:57:00Z</dcterms:modified>
</cp:coreProperties>
</file>